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F2AA" w14:textId="77777777" w:rsidR="000D075A" w:rsidRDefault="000D075A">
      <w:pPr>
        <w:rPr>
          <w:b/>
          <w:bCs/>
          <w:sz w:val="20"/>
          <w:szCs w:val="20"/>
        </w:rPr>
      </w:pPr>
    </w:p>
    <w:p w14:paraId="1F88976A" w14:textId="1E70F5D2" w:rsidR="000D075A" w:rsidRPr="00C816A4" w:rsidRDefault="000D075A">
      <w:pPr>
        <w:rPr>
          <w:b/>
          <w:bCs/>
          <w:sz w:val="32"/>
          <w:szCs w:val="32"/>
        </w:rPr>
      </w:pPr>
      <w:r w:rsidRPr="00C816A4">
        <w:rPr>
          <w:b/>
          <w:bCs/>
          <w:sz w:val="32"/>
          <w:szCs w:val="32"/>
        </w:rPr>
        <w:t>Anvisning avgasning vätskesystem</w:t>
      </w:r>
    </w:p>
    <w:p w14:paraId="32AA3779" w14:textId="77777777" w:rsidR="000D075A" w:rsidRDefault="000D075A">
      <w:pPr>
        <w:rPr>
          <w:b/>
          <w:bCs/>
          <w:sz w:val="20"/>
          <w:szCs w:val="20"/>
        </w:rPr>
      </w:pPr>
    </w:p>
    <w:p w14:paraId="4DD6164A" w14:textId="004121E1" w:rsidR="002E1C39" w:rsidRPr="0020296A" w:rsidRDefault="002E1C39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Generellt</w:t>
      </w:r>
    </w:p>
    <w:p w14:paraId="0A64FB4B" w14:textId="2921F804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Kravspecifikation vätskeburna energisystem (VS, kyl, återvinning </w:t>
      </w:r>
      <w:proofErr w:type="spellStart"/>
      <w:r w:rsidRPr="00786620">
        <w:rPr>
          <w:sz w:val="20"/>
          <w:szCs w:val="20"/>
        </w:rPr>
        <w:t>o.dyl</w:t>
      </w:r>
      <w:proofErr w:type="spellEnd"/>
      <w:r w:rsidRPr="00786620">
        <w:rPr>
          <w:sz w:val="20"/>
          <w:szCs w:val="20"/>
        </w:rPr>
        <w:t>)</w:t>
      </w:r>
    </w:p>
    <w:p w14:paraId="34580D15" w14:textId="2D366CC9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Påfyllnadsanordning skall vara utrustad med mätare för spädvätskevolym.</w:t>
      </w:r>
    </w:p>
    <w:p w14:paraId="1BF829C6" w14:textId="3605E230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Expansionskärlet skall vara utrustat med kontrollventil som är avstängningsbar och</w:t>
      </w:r>
      <w:r w:rsidRPr="00786620">
        <w:rPr>
          <w:sz w:val="20"/>
          <w:szCs w:val="20"/>
        </w:rPr>
        <w:br/>
        <w:t>avtappningsbar mot betjänade system för att kontrollera status på expansionskärl</w:t>
      </w:r>
      <w:r w:rsidRPr="00786620">
        <w:rPr>
          <w:sz w:val="20"/>
          <w:szCs w:val="20"/>
        </w:rPr>
        <w:br/>
        <w:t>eller liknande.</w:t>
      </w:r>
      <w:r w:rsidR="00AA7285">
        <w:rPr>
          <w:sz w:val="20"/>
          <w:szCs w:val="20"/>
        </w:rPr>
        <w:t xml:space="preserve"> Öppna expansionskärl ska undvikas.</w:t>
      </w:r>
    </w:p>
    <w:p w14:paraId="0E932B64" w14:textId="3AA51F9C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Samtliga ingående komponenter ska vara anpassade för den svenska marknaden och vara lätt tillgängliga på densamma.</w:t>
      </w:r>
    </w:p>
    <w:p w14:paraId="4E381532" w14:textId="77777777" w:rsidR="00335A84" w:rsidRDefault="002E1C39">
      <w:pPr>
        <w:rPr>
          <w:sz w:val="20"/>
          <w:szCs w:val="20"/>
        </w:rPr>
      </w:pPr>
      <w:proofErr w:type="spellStart"/>
      <w:r w:rsidRPr="00786620">
        <w:rPr>
          <w:sz w:val="20"/>
          <w:szCs w:val="20"/>
        </w:rPr>
        <w:t>Toppavluftare</w:t>
      </w:r>
      <w:proofErr w:type="spellEnd"/>
      <w:r w:rsidRPr="00786620">
        <w:rPr>
          <w:sz w:val="20"/>
          <w:szCs w:val="20"/>
        </w:rPr>
        <w:t xml:space="preserve"> ska undvikas</w:t>
      </w:r>
    </w:p>
    <w:p w14:paraId="6BBA78B7" w14:textId="03116ABA" w:rsidR="002E1C39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.</w:t>
      </w:r>
    </w:p>
    <w:p w14:paraId="52819209" w14:textId="6091D1CE" w:rsidR="002E1C39" w:rsidRPr="00335A84" w:rsidRDefault="002E1C39">
      <w:pPr>
        <w:rPr>
          <w:b/>
          <w:bCs/>
          <w:sz w:val="32"/>
          <w:szCs w:val="32"/>
          <w:u w:val="single"/>
        </w:rPr>
      </w:pPr>
      <w:r w:rsidRPr="00335A84">
        <w:rPr>
          <w:b/>
          <w:bCs/>
          <w:sz w:val="32"/>
          <w:szCs w:val="32"/>
          <w:u w:val="single"/>
        </w:rPr>
        <w:t>Energisystem med enbart vatten</w:t>
      </w:r>
    </w:p>
    <w:p w14:paraId="246B5B33" w14:textId="185B8FE5" w:rsidR="004F456E" w:rsidRPr="00CF452C" w:rsidRDefault="002E1C39">
      <w:pPr>
        <w:rPr>
          <w:b/>
          <w:bCs/>
          <w:sz w:val="20"/>
          <w:szCs w:val="20"/>
        </w:rPr>
      </w:pPr>
      <w:proofErr w:type="spellStart"/>
      <w:r w:rsidRPr="00786620">
        <w:rPr>
          <w:sz w:val="20"/>
          <w:szCs w:val="20"/>
        </w:rPr>
        <w:t>Uppfyllning</w:t>
      </w:r>
      <w:proofErr w:type="spellEnd"/>
      <w:r w:rsidRPr="00786620">
        <w:rPr>
          <w:sz w:val="20"/>
          <w:szCs w:val="20"/>
        </w:rPr>
        <w:t xml:space="preserve"> </w:t>
      </w:r>
      <w:r w:rsidR="004F456E" w:rsidRPr="00786620">
        <w:rPr>
          <w:sz w:val="20"/>
          <w:szCs w:val="20"/>
        </w:rPr>
        <w:t xml:space="preserve">och påfyllning </w:t>
      </w:r>
      <w:r w:rsidRPr="00786620">
        <w:rPr>
          <w:sz w:val="20"/>
          <w:szCs w:val="20"/>
        </w:rPr>
        <w:t>av systemet ska ske med kommunalt tappvatten. Systemet ska omgående</w:t>
      </w:r>
      <w:r w:rsidRPr="00786620">
        <w:rPr>
          <w:sz w:val="20"/>
          <w:szCs w:val="20"/>
        </w:rPr>
        <w:br/>
        <w:t>efter uppfyllnad åtgärdas enligt QTF metoden</w:t>
      </w:r>
      <w:r w:rsidR="00CF452C">
        <w:rPr>
          <w:sz w:val="20"/>
          <w:szCs w:val="20"/>
        </w:rPr>
        <w:t>.</w:t>
      </w:r>
      <w:r w:rsidR="00327460" w:rsidRPr="00786620">
        <w:rPr>
          <w:sz w:val="20"/>
          <w:szCs w:val="20"/>
        </w:rPr>
        <w:br/>
      </w:r>
      <w:r w:rsidR="00CF452C">
        <w:rPr>
          <w:b/>
          <w:bCs/>
          <w:sz w:val="20"/>
          <w:szCs w:val="20"/>
        </w:rPr>
        <w:br/>
      </w:r>
      <w:r w:rsidR="00CF452C" w:rsidRPr="0020296A">
        <w:rPr>
          <w:b/>
          <w:bCs/>
          <w:sz w:val="24"/>
          <w:szCs w:val="24"/>
        </w:rPr>
        <w:t>Tid för avgasning</w:t>
      </w:r>
      <w:r w:rsidR="00CF452C">
        <w:rPr>
          <w:b/>
          <w:bCs/>
          <w:sz w:val="20"/>
          <w:szCs w:val="20"/>
        </w:rPr>
        <w:br/>
      </w:r>
      <w:r w:rsidR="004F456E" w:rsidRPr="00786620">
        <w:rPr>
          <w:sz w:val="20"/>
          <w:szCs w:val="20"/>
        </w:rPr>
        <w:br/>
      </w:r>
      <w:bookmarkStart w:id="0" w:name="_Hlk127185750"/>
      <w:r w:rsidR="004F456E" w:rsidRPr="00786620">
        <w:rPr>
          <w:sz w:val="20"/>
          <w:szCs w:val="20"/>
        </w:rPr>
        <w:t>Kapaciteten skall motsvara</w:t>
      </w:r>
      <w:r w:rsidR="004F4E6D">
        <w:rPr>
          <w:sz w:val="20"/>
          <w:szCs w:val="20"/>
        </w:rPr>
        <w:t xml:space="preserve"> att</w:t>
      </w:r>
      <w:r w:rsidR="004F456E" w:rsidRPr="00786620">
        <w:rPr>
          <w:sz w:val="20"/>
          <w:szCs w:val="20"/>
        </w:rPr>
        <w:t xml:space="preserve"> en volym på 5 000 liter</w:t>
      </w:r>
      <w:r w:rsidR="00CF452C">
        <w:rPr>
          <w:sz w:val="20"/>
          <w:szCs w:val="20"/>
        </w:rPr>
        <w:t xml:space="preserve"> </w:t>
      </w:r>
      <w:r w:rsidR="00FD49F8">
        <w:rPr>
          <w:sz w:val="20"/>
          <w:szCs w:val="20"/>
        </w:rPr>
        <w:t>avgasas</w:t>
      </w:r>
      <w:r w:rsidR="00335A84">
        <w:rPr>
          <w:sz w:val="20"/>
          <w:szCs w:val="20"/>
        </w:rPr>
        <w:t xml:space="preserve"> med membranteknik</w:t>
      </w:r>
      <w:r w:rsidR="004F456E" w:rsidRPr="00786620">
        <w:rPr>
          <w:sz w:val="20"/>
          <w:szCs w:val="20"/>
        </w:rPr>
        <w:t xml:space="preserve"> på </w:t>
      </w:r>
      <w:r w:rsidR="00C435BD">
        <w:rPr>
          <w:sz w:val="20"/>
          <w:szCs w:val="20"/>
        </w:rPr>
        <w:t>9</w:t>
      </w:r>
      <w:r w:rsidR="004F456E" w:rsidRPr="00786620">
        <w:rPr>
          <w:sz w:val="20"/>
          <w:szCs w:val="20"/>
        </w:rPr>
        <w:t xml:space="preserve"> dygn</w:t>
      </w:r>
      <w:r w:rsidR="0002326E">
        <w:rPr>
          <w:sz w:val="20"/>
          <w:szCs w:val="20"/>
        </w:rPr>
        <w:t xml:space="preserve"> och</w:t>
      </w:r>
      <w:r w:rsidR="004F456E" w:rsidRPr="00786620">
        <w:rPr>
          <w:sz w:val="20"/>
          <w:szCs w:val="20"/>
        </w:rPr>
        <w:t xml:space="preserve"> når eller underskrider nedan angivna gasvärden. Intyg </w:t>
      </w:r>
      <w:r w:rsidR="00327460" w:rsidRPr="00786620">
        <w:rPr>
          <w:sz w:val="20"/>
          <w:szCs w:val="20"/>
        </w:rPr>
        <w:t xml:space="preserve">på åtgärd </w:t>
      </w:r>
      <w:r w:rsidR="004F456E" w:rsidRPr="00786620">
        <w:rPr>
          <w:sz w:val="20"/>
          <w:szCs w:val="20"/>
        </w:rPr>
        <w:t>ska lämnas</w:t>
      </w:r>
      <w:r w:rsidR="00CF452C">
        <w:rPr>
          <w:sz w:val="20"/>
          <w:szCs w:val="20"/>
        </w:rPr>
        <w:t xml:space="preserve"> till beställaren inom 30 dagar</w:t>
      </w:r>
      <w:r w:rsidR="004F456E" w:rsidRPr="00786620">
        <w:rPr>
          <w:sz w:val="20"/>
          <w:szCs w:val="20"/>
        </w:rPr>
        <w:t>.</w:t>
      </w:r>
    </w:p>
    <w:p w14:paraId="46E91DA1" w14:textId="71B53656" w:rsidR="004F4E6D" w:rsidRPr="00786620" w:rsidRDefault="004F4E6D">
      <w:pPr>
        <w:rPr>
          <w:sz w:val="20"/>
          <w:szCs w:val="20"/>
        </w:rPr>
      </w:pPr>
    </w:p>
    <w:bookmarkEnd w:id="0"/>
    <w:p w14:paraId="57E9F8D5" w14:textId="4B86A64F" w:rsidR="004F456E" w:rsidRPr="0020296A" w:rsidRDefault="004F456E">
      <w:pPr>
        <w:rPr>
          <w:b/>
          <w:bCs/>
        </w:rPr>
      </w:pPr>
      <w:r w:rsidRPr="0020296A">
        <w:rPr>
          <w:b/>
          <w:bCs/>
        </w:rPr>
        <w:t>Följande parametrar och kravvärden gäller:</w:t>
      </w:r>
      <w:r w:rsidR="00335A84">
        <w:rPr>
          <w:b/>
          <w:bCs/>
        </w:rPr>
        <w:br/>
      </w:r>
    </w:p>
    <w:tbl>
      <w:tblPr>
        <w:tblStyle w:val="Tabellrutnt"/>
        <w:tblW w:w="4957" w:type="dxa"/>
        <w:tblLook w:val="04A0" w:firstRow="1" w:lastRow="0" w:firstColumn="1" w:lastColumn="0" w:noHBand="0" w:noVBand="1"/>
      </w:tblPr>
      <w:tblGrid>
        <w:gridCol w:w="460"/>
        <w:gridCol w:w="3260"/>
        <w:gridCol w:w="1237"/>
      </w:tblGrid>
      <w:tr w:rsidR="00786620" w:rsidRPr="00786620" w14:paraId="67B42801" w14:textId="77777777" w:rsidTr="00E14FDE">
        <w:trPr>
          <w:trHeight w:val="338"/>
        </w:trPr>
        <w:tc>
          <w:tcPr>
            <w:tcW w:w="460" w:type="dxa"/>
          </w:tcPr>
          <w:p w14:paraId="24EC9E92" w14:textId="16626CEE" w:rsidR="00786620" w:rsidRPr="00786620" w:rsidRDefault="004F456E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 xml:space="preserve"> </w:t>
            </w:r>
            <w:r w:rsidR="00786620" w:rsidRPr="0078662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48C05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Syrgashalt (mg/l)</w:t>
            </w:r>
          </w:p>
        </w:tc>
        <w:tc>
          <w:tcPr>
            <w:tcW w:w="1237" w:type="dxa"/>
          </w:tcPr>
          <w:p w14:paraId="2AC87819" w14:textId="7C36C80E" w:rsidR="00786620" w:rsidRPr="00786620" w:rsidRDefault="004F4E6D" w:rsidP="0078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786620" w:rsidRPr="00786620">
              <w:rPr>
                <w:sz w:val="20"/>
                <w:szCs w:val="20"/>
              </w:rPr>
              <w:t>0,5</w:t>
            </w:r>
          </w:p>
        </w:tc>
      </w:tr>
      <w:tr w:rsidR="00786620" w:rsidRPr="00786620" w14:paraId="37F975A0" w14:textId="77777777" w:rsidTr="00E14FDE">
        <w:trPr>
          <w:trHeight w:val="338"/>
        </w:trPr>
        <w:tc>
          <w:tcPr>
            <w:tcW w:w="460" w:type="dxa"/>
          </w:tcPr>
          <w:p w14:paraId="056F8EC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3C5F92F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Konduktivitet/ledningsförmåga</w:t>
            </w:r>
          </w:p>
          <w:p w14:paraId="7CF5481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µs/cm</w:t>
            </w:r>
          </w:p>
        </w:tc>
        <w:tc>
          <w:tcPr>
            <w:tcW w:w="1237" w:type="dxa"/>
          </w:tcPr>
          <w:p w14:paraId="68DB167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150–600</w:t>
            </w:r>
          </w:p>
        </w:tc>
      </w:tr>
      <w:tr w:rsidR="00786620" w:rsidRPr="00786620" w14:paraId="7A212B34" w14:textId="77777777" w:rsidTr="00E14FDE">
        <w:trPr>
          <w:trHeight w:val="321"/>
        </w:trPr>
        <w:tc>
          <w:tcPr>
            <w:tcW w:w="460" w:type="dxa"/>
          </w:tcPr>
          <w:p w14:paraId="78223CE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487A2E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pH</w:t>
            </w:r>
          </w:p>
        </w:tc>
        <w:tc>
          <w:tcPr>
            <w:tcW w:w="1237" w:type="dxa"/>
          </w:tcPr>
          <w:p w14:paraId="7281D6F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7,5–9</w:t>
            </w:r>
          </w:p>
        </w:tc>
      </w:tr>
      <w:tr w:rsidR="00786620" w:rsidRPr="00786620" w14:paraId="6F7E374C" w14:textId="77777777" w:rsidTr="00E14FDE">
        <w:trPr>
          <w:trHeight w:val="338"/>
        </w:trPr>
        <w:tc>
          <w:tcPr>
            <w:tcW w:w="460" w:type="dxa"/>
          </w:tcPr>
          <w:p w14:paraId="658369C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D7E6CF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Koppar (mg/l)</w:t>
            </w:r>
          </w:p>
        </w:tc>
        <w:tc>
          <w:tcPr>
            <w:tcW w:w="1237" w:type="dxa"/>
          </w:tcPr>
          <w:p w14:paraId="7627CA06" w14:textId="293098CE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0,</w:t>
            </w:r>
            <w:r w:rsidR="008161FB">
              <w:rPr>
                <w:sz w:val="20"/>
                <w:szCs w:val="20"/>
              </w:rPr>
              <w:t>20</w:t>
            </w:r>
          </w:p>
        </w:tc>
      </w:tr>
      <w:tr w:rsidR="00786620" w:rsidRPr="00786620" w14:paraId="6D1FBEAA" w14:textId="77777777" w:rsidTr="00E14FDE">
        <w:trPr>
          <w:trHeight w:val="338"/>
        </w:trPr>
        <w:tc>
          <w:tcPr>
            <w:tcW w:w="460" w:type="dxa"/>
          </w:tcPr>
          <w:p w14:paraId="581C46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FD64CB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Järn (mg/l)</w:t>
            </w:r>
          </w:p>
        </w:tc>
        <w:tc>
          <w:tcPr>
            <w:tcW w:w="1237" w:type="dxa"/>
          </w:tcPr>
          <w:p w14:paraId="6B49110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</w:tr>
      <w:tr w:rsidR="00786620" w:rsidRPr="00786620" w14:paraId="26985732" w14:textId="77777777" w:rsidTr="00E14FDE">
        <w:trPr>
          <w:trHeight w:val="338"/>
        </w:trPr>
        <w:tc>
          <w:tcPr>
            <w:tcW w:w="460" w:type="dxa"/>
          </w:tcPr>
          <w:p w14:paraId="75E280B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0D7090D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Krom (mg/l)</w:t>
            </w:r>
          </w:p>
        </w:tc>
        <w:tc>
          <w:tcPr>
            <w:tcW w:w="1237" w:type="dxa"/>
          </w:tcPr>
          <w:p w14:paraId="3270A5E0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&lt;0,050</w:t>
            </w:r>
          </w:p>
        </w:tc>
      </w:tr>
      <w:tr w:rsidR="00786620" w:rsidRPr="00786620" w14:paraId="7E195AE0" w14:textId="77777777" w:rsidTr="00E14FDE">
        <w:trPr>
          <w:trHeight w:val="321"/>
        </w:trPr>
        <w:tc>
          <w:tcPr>
            <w:tcW w:w="460" w:type="dxa"/>
          </w:tcPr>
          <w:p w14:paraId="3D55E45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2324D86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CO</w:t>
            </w:r>
            <w:r w:rsidRPr="00786620">
              <w:rPr>
                <w:sz w:val="20"/>
                <w:szCs w:val="20"/>
                <w:vertAlign w:val="subscript"/>
              </w:rPr>
              <w:t xml:space="preserve">2 </w:t>
            </w:r>
            <w:r w:rsidRPr="00786620">
              <w:rPr>
                <w:sz w:val="20"/>
                <w:szCs w:val="20"/>
              </w:rPr>
              <w:t>(mg/l)</w:t>
            </w:r>
          </w:p>
        </w:tc>
        <w:tc>
          <w:tcPr>
            <w:tcW w:w="1237" w:type="dxa"/>
          </w:tcPr>
          <w:p w14:paraId="578E0317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07C07074" w14:textId="77777777" w:rsidTr="00E14FDE">
        <w:trPr>
          <w:trHeight w:val="338"/>
        </w:trPr>
        <w:tc>
          <w:tcPr>
            <w:tcW w:w="460" w:type="dxa"/>
          </w:tcPr>
          <w:p w14:paraId="2DC0353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1C56F58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Totalgasmängd (ml/l)</w:t>
            </w:r>
          </w:p>
        </w:tc>
        <w:tc>
          <w:tcPr>
            <w:tcW w:w="1237" w:type="dxa"/>
          </w:tcPr>
          <w:p w14:paraId="4E4D54F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1CE65357" w14:textId="77777777" w:rsidTr="00E14FDE">
        <w:trPr>
          <w:trHeight w:val="338"/>
        </w:trPr>
        <w:tc>
          <w:tcPr>
            <w:tcW w:w="460" w:type="dxa"/>
          </w:tcPr>
          <w:p w14:paraId="7CA6CFE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2681DE5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Vattnets hårdhet (</w:t>
            </w:r>
            <w:r w:rsidRPr="00786620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∘</w:t>
            </w:r>
            <w:proofErr w:type="spellStart"/>
            <w:r w:rsidRPr="00786620">
              <w:rPr>
                <w:sz w:val="20"/>
                <w:szCs w:val="20"/>
              </w:rPr>
              <w:t>dH</w:t>
            </w:r>
            <w:proofErr w:type="spellEnd"/>
            <w:r w:rsidRPr="00786620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14:paraId="5F3C0706" w14:textId="1DBF9BA2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</w:t>
            </w:r>
            <w:r w:rsidR="00B76930">
              <w:rPr>
                <w:sz w:val="20"/>
                <w:szCs w:val="20"/>
              </w:rPr>
              <w:t>4</w:t>
            </w:r>
          </w:p>
        </w:tc>
      </w:tr>
      <w:tr w:rsidR="00786620" w:rsidRPr="00786620" w14:paraId="1B63F2D1" w14:textId="77777777" w:rsidTr="00E14FDE">
        <w:trPr>
          <w:trHeight w:val="338"/>
        </w:trPr>
        <w:tc>
          <w:tcPr>
            <w:tcW w:w="460" w:type="dxa"/>
          </w:tcPr>
          <w:p w14:paraId="4B17E222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6E4B0EA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Förekomst av magnetit</w:t>
            </w:r>
          </w:p>
        </w:tc>
        <w:tc>
          <w:tcPr>
            <w:tcW w:w="1237" w:type="dxa"/>
          </w:tcPr>
          <w:p w14:paraId="507E613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Nej</w:t>
            </w:r>
          </w:p>
        </w:tc>
      </w:tr>
    </w:tbl>
    <w:p w14:paraId="1DBA42D0" w14:textId="797EAF0D" w:rsidR="002E1C39" w:rsidRPr="00786620" w:rsidRDefault="002E1C39">
      <w:pPr>
        <w:rPr>
          <w:sz w:val="20"/>
          <w:szCs w:val="20"/>
        </w:rPr>
      </w:pPr>
    </w:p>
    <w:p w14:paraId="23AED8FD" w14:textId="15A8CB37" w:rsidR="004F456E" w:rsidRPr="00786620" w:rsidRDefault="004F456E">
      <w:pPr>
        <w:rPr>
          <w:sz w:val="20"/>
          <w:szCs w:val="20"/>
        </w:rPr>
      </w:pPr>
    </w:p>
    <w:p w14:paraId="7C621AF3" w14:textId="77777777" w:rsidR="000D075A" w:rsidRDefault="000D075A" w:rsidP="00786620">
      <w:pPr>
        <w:rPr>
          <w:sz w:val="20"/>
          <w:szCs w:val="20"/>
        </w:rPr>
      </w:pPr>
    </w:p>
    <w:p w14:paraId="4AFF0F59" w14:textId="77777777" w:rsidR="000D075A" w:rsidRDefault="000D075A" w:rsidP="00786620">
      <w:pPr>
        <w:rPr>
          <w:sz w:val="20"/>
          <w:szCs w:val="20"/>
        </w:rPr>
      </w:pPr>
    </w:p>
    <w:p w14:paraId="2F805AD3" w14:textId="292F4A51" w:rsidR="00786620" w:rsidRP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Systemet ska utrustas efter avslutad avgasning</w:t>
      </w:r>
      <w:r w:rsidR="00335A84">
        <w:rPr>
          <w:sz w:val="20"/>
          <w:szCs w:val="20"/>
        </w:rPr>
        <w:t xml:space="preserve"> med membranteknik</w:t>
      </w:r>
      <w:r w:rsidRPr="00786620">
        <w:rPr>
          <w:sz w:val="20"/>
          <w:szCs w:val="20"/>
        </w:rPr>
        <w:t xml:space="preserve"> med QTF underhållsavgasare med magnetfilter. Underhållsavgasaren förreglas över aktuell cirkulationspump och ansluts till fastighetens styrsystem.</w:t>
      </w:r>
    </w:p>
    <w:p w14:paraId="6A290CD1" w14:textId="77777777" w:rsidR="00786620" w:rsidRP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Efter 3 månaders drift skall ny provtagning utföras och rapport lämnas till teknisk förvaltarorganisation.</w:t>
      </w:r>
    </w:p>
    <w:p w14:paraId="43DDA8A9" w14:textId="77777777" w:rsid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Utöver ovanstående noteras följande: Beteckning, systemhöjd, systemtryck, säkerhetsventil, öppningstryck, förtryck expansionskärl.</w:t>
      </w:r>
    </w:p>
    <w:p w14:paraId="6D049054" w14:textId="77777777" w:rsidR="0002326E" w:rsidRDefault="0002326E" w:rsidP="00786620">
      <w:pPr>
        <w:rPr>
          <w:sz w:val="20"/>
          <w:szCs w:val="20"/>
        </w:rPr>
      </w:pPr>
    </w:p>
    <w:p w14:paraId="464F11CD" w14:textId="58BE9E9D" w:rsidR="004F456E" w:rsidRPr="00335A84" w:rsidRDefault="004F456E">
      <w:pPr>
        <w:rPr>
          <w:b/>
          <w:bCs/>
          <w:sz w:val="32"/>
          <w:szCs w:val="32"/>
          <w:u w:val="single"/>
        </w:rPr>
      </w:pPr>
      <w:r w:rsidRPr="00335A84">
        <w:rPr>
          <w:b/>
          <w:bCs/>
          <w:sz w:val="32"/>
          <w:szCs w:val="32"/>
          <w:u w:val="single"/>
        </w:rPr>
        <w:t>Energisystem med glykolbaserad vätska</w:t>
      </w:r>
    </w:p>
    <w:p w14:paraId="23D7C8C0" w14:textId="22F41304" w:rsidR="004F456E" w:rsidRPr="00786620" w:rsidRDefault="004F456E">
      <w:pPr>
        <w:rPr>
          <w:sz w:val="20"/>
          <w:szCs w:val="20"/>
        </w:rPr>
      </w:pPr>
      <w:proofErr w:type="spellStart"/>
      <w:r w:rsidRPr="00786620">
        <w:rPr>
          <w:sz w:val="20"/>
          <w:szCs w:val="20"/>
        </w:rPr>
        <w:t>Uppf</w:t>
      </w:r>
      <w:r w:rsidR="008C19CE" w:rsidRPr="00786620">
        <w:rPr>
          <w:sz w:val="20"/>
          <w:szCs w:val="20"/>
        </w:rPr>
        <w:t>yllning</w:t>
      </w:r>
      <w:proofErr w:type="spellEnd"/>
      <w:r w:rsidR="008C19CE" w:rsidRPr="00786620">
        <w:rPr>
          <w:sz w:val="20"/>
          <w:szCs w:val="20"/>
        </w:rPr>
        <w:t xml:space="preserve"> och påfyllning av systemet skall ske med färdigblandad lösning från leverantör. </w:t>
      </w:r>
    </w:p>
    <w:p w14:paraId="088A494A" w14:textId="68C557A3" w:rsidR="008C19CE" w:rsidRPr="00786620" w:rsidRDefault="008C19CE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Leverantörens Analyscertifikat ska bifogas i slutdokumentation. Systemet ska omgående </w:t>
      </w:r>
      <w:r w:rsidR="00AA7285" w:rsidRPr="00786620">
        <w:rPr>
          <w:sz w:val="20"/>
          <w:szCs w:val="20"/>
        </w:rPr>
        <w:t>efter</w:t>
      </w:r>
      <w:r w:rsidRPr="00786620">
        <w:rPr>
          <w:sz w:val="20"/>
          <w:szCs w:val="20"/>
        </w:rPr>
        <w:t xml:space="preserve"> utfyllnad åtgärdas enligt QTF metoden.</w:t>
      </w:r>
      <w:r w:rsidR="0002326E">
        <w:rPr>
          <w:sz w:val="20"/>
          <w:szCs w:val="20"/>
        </w:rPr>
        <w:br/>
      </w:r>
      <w:r w:rsidR="0002326E">
        <w:rPr>
          <w:sz w:val="20"/>
          <w:szCs w:val="20"/>
        </w:rPr>
        <w:br/>
      </w:r>
      <w:r w:rsidR="0002326E" w:rsidRPr="0020296A">
        <w:rPr>
          <w:b/>
          <w:bCs/>
          <w:sz w:val="24"/>
          <w:szCs w:val="24"/>
        </w:rPr>
        <w:t>Tid för avgasning</w:t>
      </w:r>
    </w:p>
    <w:p w14:paraId="55AE4EAB" w14:textId="3CDF4607" w:rsidR="004F4E6D" w:rsidRPr="00786620" w:rsidRDefault="0002326E" w:rsidP="004F4E6D">
      <w:pPr>
        <w:rPr>
          <w:sz w:val="20"/>
          <w:szCs w:val="20"/>
        </w:rPr>
      </w:pPr>
      <w:r w:rsidRPr="00786620">
        <w:rPr>
          <w:sz w:val="20"/>
          <w:szCs w:val="20"/>
        </w:rPr>
        <w:t>Kapaciteten skall motsvara</w:t>
      </w:r>
      <w:r>
        <w:rPr>
          <w:sz w:val="20"/>
          <w:szCs w:val="20"/>
        </w:rPr>
        <w:t xml:space="preserve"> att</w:t>
      </w:r>
      <w:r w:rsidRPr="00786620">
        <w:rPr>
          <w:sz w:val="20"/>
          <w:szCs w:val="20"/>
        </w:rPr>
        <w:t xml:space="preserve"> en volym på 5 000 liter</w:t>
      </w:r>
      <w:r>
        <w:rPr>
          <w:sz w:val="20"/>
          <w:szCs w:val="20"/>
        </w:rPr>
        <w:t xml:space="preserve"> </w:t>
      </w:r>
      <w:r w:rsidR="00E5573F">
        <w:rPr>
          <w:sz w:val="20"/>
          <w:szCs w:val="20"/>
        </w:rPr>
        <w:t>avgasas</w:t>
      </w:r>
      <w:r w:rsidR="00335A84">
        <w:rPr>
          <w:sz w:val="20"/>
          <w:szCs w:val="20"/>
        </w:rPr>
        <w:t xml:space="preserve"> med membranteknik</w:t>
      </w:r>
      <w:r w:rsidRPr="00786620">
        <w:rPr>
          <w:sz w:val="20"/>
          <w:szCs w:val="20"/>
        </w:rPr>
        <w:t xml:space="preserve"> på </w:t>
      </w:r>
      <w:r w:rsidR="00C435BD">
        <w:rPr>
          <w:sz w:val="20"/>
          <w:szCs w:val="20"/>
        </w:rPr>
        <w:t>9</w:t>
      </w:r>
      <w:r w:rsidRPr="00786620">
        <w:rPr>
          <w:sz w:val="20"/>
          <w:szCs w:val="20"/>
        </w:rPr>
        <w:t xml:space="preserve"> dygn</w:t>
      </w:r>
      <w:r>
        <w:rPr>
          <w:sz w:val="20"/>
          <w:szCs w:val="20"/>
        </w:rPr>
        <w:t xml:space="preserve"> och</w:t>
      </w:r>
      <w:r w:rsidRPr="00786620">
        <w:rPr>
          <w:sz w:val="20"/>
          <w:szCs w:val="20"/>
        </w:rPr>
        <w:t xml:space="preserve"> når eller underskrider nedan angivna gasvärden. Intyg på åtgärd ska lämnas</w:t>
      </w:r>
      <w:r>
        <w:rPr>
          <w:sz w:val="20"/>
          <w:szCs w:val="20"/>
        </w:rPr>
        <w:t xml:space="preserve"> till beställaren inom 30 dagar</w:t>
      </w:r>
      <w:r w:rsidRPr="00786620"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3D49111B" w14:textId="04339FD0" w:rsidR="00786620" w:rsidRPr="00786620" w:rsidRDefault="00252414" w:rsidP="00335A84">
      <w:pPr>
        <w:rPr>
          <w:rFonts w:eastAsia="MS Mincho"/>
          <w:sz w:val="20"/>
          <w:szCs w:val="20"/>
        </w:rPr>
      </w:pPr>
      <w:r w:rsidRPr="0020296A">
        <w:rPr>
          <w:b/>
          <w:bCs/>
        </w:rPr>
        <w:t>Följande parametrar och kravvärden gäller:</w:t>
      </w:r>
      <w:r w:rsidR="005D76A5" w:rsidRPr="0020296A">
        <w:rPr>
          <w:b/>
          <w:bCs/>
        </w:rPr>
        <w:br/>
      </w:r>
    </w:p>
    <w:tbl>
      <w:tblPr>
        <w:tblStyle w:val="Tabellrutnt"/>
        <w:tblW w:w="4957" w:type="dxa"/>
        <w:tblLook w:val="04A0" w:firstRow="1" w:lastRow="0" w:firstColumn="1" w:lastColumn="0" w:noHBand="0" w:noVBand="1"/>
      </w:tblPr>
      <w:tblGrid>
        <w:gridCol w:w="460"/>
        <w:gridCol w:w="3260"/>
        <w:gridCol w:w="1237"/>
      </w:tblGrid>
      <w:tr w:rsidR="00786620" w:rsidRPr="00786620" w14:paraId="71318CE5" w14:textId="77777777" w:rsidTr="00E14FDE">
        <w:trPr>
          <w:trHeight w:val="338"/>
        </w:trPr>
        <w:tc>
          <w:tcPr>
            <w:tcW w:w="460" w:type="dxa"/>
          </w:tcPr>
          <w:p w14:paraId="3722142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16BB96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Syrgashalt (mg/l)</w:t>
            </w:r>
          </w:p>
        </w:tc>
        <w:tc>
          <w:tcPr>
            <w:tcW w:w="1237" w:type="dxa"/>
          </w:tcPr>
          <w:p w14:paraId="0CB40507" w14:textId="7268421B" w:rsidR="00786620" w:rsidRPr="00786620" w:rsidRDefault="00625C7E" w:rsidP="0078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786620" w:rsidRPr="00786620">
              <w:rPr>
                <w:sz w:val="20"/>
                <w:szCs w:val="20"/>
              </w:rPr>
              <w:t>0,8</w:t>
            </w:r>
          </w:p>
        </w:tc>
      </w:tr>
      <w:tr w:rsidR="00786620" w:rsidRPr="00786620" w14:paraId="5A78D2FB" w14:textId="77777777" w:rsidTr="00E14FDE">
        <w:trPr>
          <w:trHeight w:val="338"/>
        </w:trPr>
        <w:tc>
          <w:tcPr>
            <w:tcW w:w="460" w:type="dxa"/>
          </w:tcPr>
          <w:p w14:paraId="14F7259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686A5AE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Konduktivitet/ledningsförmåga</w:t>
            </w:r>
          </w:p>
          <w:p w14:paraId="532D9D6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µs/cm</w:t>
            </w:r>
          </w:p>
        </w:tc>
        <w:tc>
          <w:tcPr>
            <w:tcW w:w="1237" w:type="dxa"/>
          </w:tcPr>
          <w:p w14:paraId="17FCDB6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&lt;6000</w:t>
            </w:r>
          </w:p>
        </w:tc>
      </w:tr>
      <w:tr w:rsidR="00786620" w:rsidRPr="00786620" w14:paraId="143ADAE5" w14:textId="77777777" w:rsidTr="00E14FDE">
        <w:trPr>
          <w:trHeight w:val="321"/>
        </w:trPr>
        <w:tc>
          <w:tcPr>
            <w:tcW w:w="460" w:type="dxa"/>
          </w:tcPr>
          <w:p w14:paraId="6842D09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6649B9F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pH</w:t>
            </w:r>
          </w:p>
        </w:tc>
        <w:tc>
          <w:tcPr>
            <w:tcW w:w="1237" w:type="dxa"/>
          </w:tcPr>
          <w:p w14:paraId="356F91D8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7,5–9</w:t>
            </w:r>
          </w:p>
        </w:tc>
      </w:tr>
      <w:tr w:rsidR="00786620" w:rsidRPr="00786620" w14:paraId="76B75CFA" w14:textId="77777777" w:rsidTr="00E14FDE">
        <w:trPr>
          <w:trHeight w:val="338"/>
        </w:trPr>
        <w:tc>
          <w:tcPr>
            <w:tcW w:w="460" w:type="dxa"/>
          </w:tcPr>
          <w:p w14:paraId="30EC4B5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4136C1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Koppar (mg/l)</w:t>
            </w:r>
          </w:p>
        </w:tc>
        <w:tc>
          <w:tcPr>
            <w:tcW w:w="1237" w:type="dxa"/>
          </w:tcPr>
          <w:p w14:paraId="2826E1F6" w14:textId="18F77EC0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0,</w:t>
            </w:r>
            <w:r w:rsidR="008161FB">
              <w:rPr>
                <w:sz w:val="20"/>
                <w:szCs w:val="20"/>
              </w:rPr>
              <w:t>20</w:t>
            </w:r>
          </w:p>
        </w:tc>
      </w:tr>
      <w:tr w:rsidR="00786620" w:rsidRPr="00786620" w14:paraId="6E399472" w14:textId="77777777" w:rsidTr="00E14FDE">
        <w:trPr>
          <w:trHeight w:val="338"/>
        </w:trPr>
        <w:tc>
          <w:tcPr>
            <w:tcW w:w="460" w:type="dxa"/>
          </w:tcPr>
          <w:p w14:paraId="7376CF0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FF0B162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Järn (mg/l)</w:t>
            </w:r>
          </w:p>
        </w:tc>
        <w:tc>
          <w:tcPr>
            <w:tcW w:w="1237" w:type="dxa"/>
          </w:tcPr>
          <w:p w14:paraId="3FD1C9D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</w:tr>
      <w:tr w:rsidR="00786620" w:rsidRPr="00786620" w14:paraId="6912F939" w14:textId="77777777" w:rsidTr="00E14FDE">
        <w:trPr>
          <w:trHeight w:val="338"/>
        </w:trPr>
        <w:tc>
          <w:tcPr>
            <w:tcW w:w="460" w:type="dxa"/>
          </w:tcPr>
          <w:p w14:paraId="3200DAF7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5DD11D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Krom (mg/l)</w:t>
            </w:r>
          </w:p>
        </w:tc>
        <w:tc>
          <w:tcPr>
            <w:tcW w:w="1237" w:type="dxa"/>
          </w:tcPr>
          <w:p w14:paraId="6D0161D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&lt;0,050</w:t>
            </w:r>
          </w:p>
        </w:tc>
      </w:tr>
      <w:tr w:rsidR="00786620" w:rsidRPr="00786620" w14:paraId="19A5026B" w14:textId="77777777" w:rsidTr="00E14FDE">
        <w:trPr>
          <w:trHeight w:val="321"/>
        </w:trPr>
        <w:tc>
          <w:tcPr>
            <w:tcW w:w="460" w:type="dxa"/>
          </w:tcPr>
          <w:p w14:paraId="17EFFF9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6D2DDF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CO</w:t>
            </w:r>
            <w:r w:rsidRPr="00786620">
              <w:rPr>
                <w:sz w:val="20"/>
                <w:szCs w:val="20"/>
                <w:vertAlign w:val="subscript"/>
              </w:rPr>
              <w:t xml:space="preserve">2 </w:t>
            </w:r>
            <w:r w:rsidRPr="00786620">
              <w:rPr>
                <w:sz w:val="20"/>
                <w:szCs w:val="20"/>
              </w:rPr>
              <w:t>(mg/l)</w:t>
            </w:r>
          </w:p>
        </w:tc>
        <w:tc>
          <w:tcPr>
            <w:tcW w:w="1237" w:type="dxa"/>
          </w:tcPr>
          <w:p w14:paraId="13F0D84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007B3633" w14:textId="77777777" w:rsidTr="00E14FDE">
        <w:trPr>
          <w:trHeight w:val="338"/>
        </w:trPr>
        <w:tc>
          <w:tcPr>
            <w:tcW w:w="460" w:type="dxa"/>
          </w:tcPr>
          <w:p w14:paraId="6A5A7D50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C8659F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Totalgasmängd (ml/l)</w:t>
            </w:r>
          </w:p>
        </w:tc>
        <w:tc>
          <w:tcPr>
            <w:tcW w:w="1237" w:type="dxa"/>
          </w:tcPr>
          <w:p w14:paraId="3936A59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31CC67B4" w14:textId="77777777" w:rsidTr="00E14FDE">
        <w:trPr>
          <w:trHeight w:val="338"/>
        </w:trPr>
        <w:tc>
          <w:tcPr>
            <w:tcW w:w="460" w:type="dxa"/>
          </w:tcPr>
          <w:p w14:paraId="11DAF9A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8A92FB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Vattnets hårdhet (</w:t>
            </w:r>
            <w:r w:rsidRPr="00786620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∘</w:t>
            </w:r>
            <w:proofErr w:type="spellStart"/>
            <w:r w:rsidRPr="00786620">
              <w:rPr>
                <w:sz w:val="20"/>
                <w:szCs w:val="20"/>
              </w:rPr>
              <w:t>dH</w:t>
            </w:r>
            <w:proofErr w:type="spellEnd"/>
            <w:r w:rsidRPr="00786620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14:paraId="2D97C0CE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*</w:t>
            </w:r>
          </w:p>
        </w:tc>
      </w:tr>
      <w:tr w:rsidR="00786620" w:rsidRPr="00786620" w14:paraId="53A1E1D2" w14:textId="77777777" w:rsidTr="00E14FDE">
        <w:trPr>
          <w:trHeight w:val="338"/>
        </w:trPr>
        <w:tc>
          <w:tcPr>
            <w:tcW w:w="460" w:type="dxa"/>
          </w:tcPr>
          <w:p w14:paraId="09B343D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D3D557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Förekomst av magnetit</w:t>
            </w:r>
          </w:p>
        </w:tc>
        <w:tc>
          <w:tcPr>
            <w:tcW w:w="1237" w:type="dxa"/>
          </w:tcPr>
          <w:p w14:paraId="7504C90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Nej</w:t>
            </w:r>
          </w:p>
        </w:tc>
      </w:tr>
      <w:tr w:rsidR="00786620" w:rsidRPr="00786620" w14:paraId="1B17E456" w14:textId="77777777" w:rsidTr="00E14FDE">
        <w:trPr>
          <w:trHeight w:val="338"/>
        </w:trPr>
        <w:tc>
          <w:tcPr>
            <w:tcW w:w="460" w:type="dxa"/>
          </w:tcPr>
          <w:p w14:paraId="046116E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1BB9293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Frysskydd**</w:t>
            </w:r>
          </w:p>
        </w:tc>
        <w:tc>
          <w:tcPr>
            <w:tcW w:w="1237" w:type="dxa"/>
          </w:tcPr>
          <w:p w14:paraId="296ECF6A" w14:textId="77777777" w:rsidR="00786620" w:rsidRPr="00786620" w:rsidRDefault="00786620" w:rsidP="00786620">
            <w:pPr>
              <w:rPr>
                <w:rFonts w:ascii="Cambria Math" w:eastAsia="Cambria Math" w:hAnsi="Cambria Math"/>
                <w:sz w:val="20"/>
                <w:szCs w:val="20"/>
                <w:lang w:eastAsia="ja-JP"/>
              </w:rPr>
            </w:pPr>
            <w:r w:rsidRPr="00786620">
              <w:rPr>
                <w:sz w:val="20"/>
                <w:szCs w:val="20"/>
              </w:rPr>
              <w:t xml:space="preserve">-18 </w:t>
            </w:r>
            <w:r w:rsidRPr="00786620">
              <w:rPr>
                <w:rFonts w:eastAsia="Cambria Math" w:hint="eastAsia"/>
                <w:sz w:val="20"/>
                <w:szCs w:val="20"/>
              </w:rPr>
              <w:t>℃</w:t>
            </w:r>
          </w:p>
        </w:tc>
      </w:tr>
    </w:tbl>
    <w:p w14:paraId="65FB6FC3" w14:textId="77777777" w:rsidR="00786620" w:rsidRPr="00786620" w:rsidRDefault="00786620">
      <w:pPr>
        <w:rPr>
          <w:sz w:val="20"/>
          <w:szCs w:val="20"/>
        </w:rPr>
      </w:pPr>
    </w:p>
    <w:p w14:paraId="5E1B0954" w14:textId="77777777" w:rsidR="0002326E" w:rsidRDefault="0002326E">
      <w:pPr>
        <w:rPr>
          <w:sz w:val="20"/>
          <w:szCs w:val="20"/>
        </w:rPr>
      </w:pPr>
    </w:p>
    <w:p w14:paraId="49F6D44F" w14:textId="77777777" w:rsidR="0002326E" w:rsidRDefault="0002326E">
      <w:pPr>
        <w:rPr>
          <w:sz w:val="20"/>
          <w:szCs w:val="20"/>
        </w:rPr>
      </w:pPr>
    </w:p>
    <w:p w14:paraId="156D509C" w14:textId="77777777" w:rsidR="0002326E" w:rsidRDefault="0002326E">
      <w:pPr>
        <w:rPr>
          <w:sz w:val="20"/>
          <w:szCs w:val="20"/>
        </w:rPr>
      </w:pPr>
    </w:p>
    <w:p w14:paraId="06779107" w14:textId="77777777" w:rsidR="0002326E" w:rsidRDefault="0002326E">
      <w:pPr>
        <w:rPr>
          <w:sz w:val="20"/>
          <w:szCs w:val="20"/>
        </w:rPr>
      </w:pPr>
    </w:p>
    <w:p w14:paraId="047CB358" w14:textId="77777777" w:rsidR="0002326E" w:rsidRDefault="0002326E">
      <w:pPr>
        <w:rPr>
          <w:sz w:val="20"/>
          <w:szCs w:val="20"/>
        </w:rPr>
      </w:pPr>
    </w:p>
    <w:p w14:paraId="422154B4" w14:textId="1D3BAD1F" w:rsidR="00786620" w:rsidRPr="00786620" w:rsidRDefault="00786620">
      <w:pPr>
        <w:rPr>
          <w:sz w:val="20"/>
          <w:szCs w:val="20"/>
        </w:rPr>
      </w:pPr>
      <w:r w:rsidRPr="00786620">
        <w:rPr>
          <w:sz w:val="20"/>
          <w:szCs w:val="20"/>
        </w:rPr>
        <w:t>*Leverantörens standard/rekommendation gäller</w:t>
      </w:r>
    </w:p>
    <w:p w14:paraId="1100F2FA" w14:textId="206D5688" w:rsidR="00786620" w:rsidRPr="00786620" w:rsidRDefault="00786620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**Detta är standardblandning från leverantör, i de fall frysskydd önskas skall intyg från leverantören att inhibitorpaket mot </w:t>
      </w:r>
      <w:r w:rsidR="00FD49F8" w:rsidRPr="00786620">
        <w:rPr>
          <w:sz w:val="20"/>
          <w:szCs w:val="20"/>
        </w:rPr>
        <w:t>korrosion</w:t>
      </w:r>
      <w:r w:rsidRPr="00786620">
        <w:rPr>
          <w:sz w:val="20"/>
          <w:szCs w:val="20"/>
        </w:rPr>
        <w:t xml:space="preserve"> är avpassad för aktuell lösning finnas.</w:t>
      </w:r>
      <w:r w:rsidRPr="00786620">
        <w:rPr>
          <w:sz w:val="20"/>
          <w:szCs w:val="20"/>
        </w:rPr>
        <w:br/>
        <w:t>Lämnas tillsammans med Analyscertifikat.</w:t>
      </w:r>
    </w:p>
    <w:p w14:paraId="7662AD81" w14:textId="77777777" w:rsidR="000D075A" w:rsidRDefault="000D075A">
      <w:pPr>
        <w:rPr>
          <w:sz w:val="20"/>
          <w:szCs w:val="20"/>
        </w:rPr>
      </w:pPr>
    </w:p>
    <w:p w14:paraId="49D6F72D" w14:textId="1D0CF835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Systemet ska utrustas efter avslutad avgasning</w:t>
      </w:r>
      <w:r w:rsidR="00335A84">
        <w:rPr>
          <w:sz w:val="20"/>
          <w:szCs w:val="20"/>
        </w:rPr>
        <w:t xml:space="preserve"> med membranteknik</w:t>
      </w:r>
      <w:r w:rsidRPr="00786620">
        <w:rPr>
          <w:sz w:val="20"/>
          <w:szCs w:val="20"/>
        </w:rPr>
        <w:t xml:space="preserve"> med QTF underhållsavgasare med magnetfilter.</w:t>
      </w:r>
      <w:r w:rsidR="00335A84">
        <w:rPr>
          <w:sz w:val="20"/>
          <w:szCs w:val="20"/>
        </w:rPr>
        <w:t xml:space="preserve"> </w:t>
      </w:r>
      <w:r w:rsidRPr="00786620">
        <w:rPr>
          <w:sz w:val="20"/>
          <w:szCs w:val="20"/>
        </w:rPr>
        <w:t>Underhållsavgasaren förreglas över aktuell cirkulationspump och ansluts till fastighetens styrsystem.</w:t>
      </w:r>
    </w:p>
    <w:p w14:paraId="1123A2F4" w14:textId="6C3C7934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Efter 3 månaders drift skall ny provtagning utföras och rapport lämnas till teknisk förvaltarorganisation.</w:t>
      </w:r>
    </w:p>
    <w:p w14:paraId="6702B081" w14:textId="24FFD5F4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Utöver ovanstående noteras följande: Beteckning, systemhöjd, systemtryck, säkerhetsventil, öppningstryck, förtryck expansionskärl.</w:t>
      </w:r>
    </w:p>
    <w:p w14:paraId="32208CF0" w14:textId="25CB9CD8" w:rsidR="00EF5D1F" w:rsidRDefault="00EF5D1F">
      <w:pPr>
        <w:rPr>
          <w:sz w:val="20"/>
          <w:szCs w:val="20"/>
        </w:rPr>
      </w:pPr>
    </w:p>
    <w:p w14:paraId="0F4CD327" w14:textId="114D39FD" w:rsidR="00EF5D1F" w:rsidRDefault="00EF5D1F">
      <w:pPr>
        <w:rPr>
          <w:sz w:val="20"/>
          <w:szCs w:val="20"/>
        </w:rPr>
      </w:pPr>
    </w:p>
    <w:p w14:paraId="5AB668F0" w14:textId="22E4AAB6" w:rsidR="00EF5D1F" w:rsidRDefault="00EF5D1F">
      <w:pPr>
        <w:rPr>
          <w:sz w:val="20"/>
          <w:szCs w:val="20"/>
        </w:rPr>
      </w:pPr>
    </w:p>
    <w:p w14:paraId="786D7C90" w14:textId="77777777" w:rsidR="00EF5D1F" w:rsidRPr="0020296A" w:rsidRDefault="00EF5D1F" w:rsidP="00EF5D1F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Underhållsavgasare/undertrycksavgasare</w:t>
      </w:r>
    </w:p>
    <w:p w14:paraId="1B50A098" w14:textId="77777777" w:rsidR="00EF5D1F" w:rsidRDefault="00EF5D1F" w:rsidP="00EF5D1F">
      <w:pPr>
        <w:rPr>
          <w:sz w:val="20"/>
          <w:szCs w:val="20"/>
        </w:rPr>
      </w:pPr>
    </w:p>
    <w:p w14:paraId="7F2D997E" w14:textId="57E7CE40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>Systemet ska efter avgasning</w:t>
      </w:r>
      <w:r w:rsidR="00335A84">
        <w:rPr>
          <w:sz w:val="20"/>
          <w:szCs w:val="20"/>
        </w:rPr>
        <w:t xml:space="preserve"> med membranteknik</w:t>
      </w:r>
      <w:r w:rsidRPr="00C435BD">
        <w:rPr>
          <w:sz w:val="20"/>
          <w:szCs w:val="20"/>
        </w:rPr>
        <w:t xml:space="preserve"> och rengöring utrustas med QTF underhållsavgasare med konstantflöde.</w:t>
      </w:r>
    </w:p>
    <w:p w14:paraId="13667268" w14:textId="4F2CC94E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 xml:space="preserve">Underhållsavgasaren är anpassad för permanent installation och monteras på ställning. Anslutning sker med </w:t>
      </w:r>
      <w:r w:rsidR="00335A84">
        <w:rPr>
          <w:sz w:val="20"/>
          <w:szCs w:val="20"/>
        </w:rPr>
        <w:br/>
      </w:r>
      <w:proofErr w:type="gramStart"/>
      <w:r w:rsidRPr="00C435BD">
        <w:rPr>
          <w:sz w:val="20"/>
          <w:szCs w:val="20"/>
        </w:rPr>
        <w:t xml:space="preserve">2 </w:t>
      </w:r>
      <w:proofErr w:type="spellStart"/>
      <w:r w:rsidRPr="00C435BD">
        <w:rPr>
          <w:sz w:val="20"/>
          <w:szCs w:val="20"/>
        </w:rPr>
        <w:t>st</w:t>
      </w:r>
      <w:proofErr w:type="spellEnd"/>
      <w:proofErr w:type="gramEnd"/>
      <w:r w:rsidRPr="00C435BD">
        <w:rPr>
          <w:sz w:val="20"/>
          <w:szCs w:val="20"/>
        </w:rPr>
        <w:t xml:space="preserve"> flexibla metallomspunna slangar, före cirkulationspump och växlare enligt installationsanvisning. </w:t>
      </w:r>
      <w:r w:rsidR="00335A84">
        <w:rPr>
          <w:sz w:val="20"/>
          <w:szCs w:val="20"/>
        </w:rPr>
        <w:br/>
      </w:r>
      <w:r w:rsidRPr="00C435BD">
        <w:rPr>
          <w:sz w:val="20"/>
          <w:szCs w:val="20"/>
        </w:rPr>
        <w:t xml:space="preserve">Avstånd mellan anslutningspunkterna ska vara 400–600 mm. </w:t>
      </w:r>
      <w:r w:rsidRPr="00C435BD">
        <w:rPr>
          <w:sz w:val="20"/>
          <w:szCs w:val="20"/>
        </w:rPr>
        <w:br/>
      </w:r>
    </w:p>
    <w:p w14:paraId="5C3FCE88" w14:textId="77777777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>Tekniska data: Max. tryck: 6 Bar Max. flöde: 4 300 l/dygn Max. temp: +85 °C Elförbrukning: 250 W Anslutningar: DN 15, utv. gänga Bullernivå: 58 dB(A) Vikt: 13 kg Längd: 450 mm Bredd: 200 mm Höjd: 250 mm Produkten skall vara CE-märkt</w:t>
      </w:r>
    </w:p>
    <w:p w14:paraId="3975D4B2" w14:textId="77777777" w:rsidR="00EF5D1F" w:rsidRPr="00786620" w:rsidRDefault="00EF5D1F">
      <w:pPr>
        <w:rPr>
          <w:sz w:val="20"/>
          <w:szCs w:val="20"/>
        </w:rPr>
      </w:pPr>
    </w:p>
    <w:sectPr w:rsidR="00EF5D1F" w:rsidRPr="00786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6EF5" w14:textId="77777777" w:rsidR="00BB3538" w:rsidRDefault="00BB3538" w:rsidP="000D075A">
      <w:pPr>
        <w:spacing w:after="0" w:line="240" w:lineRule="auto"/>
      </w:pPr>
      <w:r>
        <w:separator/>
      </w:r>
    </w:p>
  </w:endnote>
  <w:endnote w:type="continuationSeparator" w:id="0">
    <w:p w14:paraId="5C0BF2E3" w14:textId="77777777" w:rsidR="00BB3538" w:rsidRDefault="00BB3538" w:rsidP="000D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D1C3" w14:textId="77777777" w:rsidR="00BB3538" w:rsidRDefault="00BB3538" w:rsidP="000D075A">
      <w:pPr>
        <w:spacing w:after="0" w:line="240" w:lineRule="auto"/>
      </w:pPr>
      <w:r>
        <w:separator/>
      </w:r>
    </w:p>
  </w:footnote>
  <w:footnote w:type="continuationSeparator" w:id="0">
    <w:p w14:paraId="7FADF1B1" w14:textId="77777777" w:rsidR="00BB3538" w:rsidRDefault="00BB3538" w:rsidP="000D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4F85" w14:textId="6C2F054F" w:rsidR="000D075A" w:rsidRPr="000D075A" w:rsidRDefault="000D075A" w:rsidP="000D075A">
    <w:pPr>
      <w:pStyle w:val="Sidhuvud"/>
    </w:pPr>
    <w:r>
      <w:rPr>
        <w:noProof/>
      </w:rPr>
      <w:drawing>
        <wp:inline distT="0" distB="0" distL="0" distR="0" wp14:anchorId="62EBA1E8" wp14:editId="04AF2504">
          <wp:extent cx="2447925" cy="986477"/>
          <wp:effectExtent l="19050" t="0" r="0" b="0"/>
          <wp:docPr id="4" name="Bildobjekt 3" descr="qtf_335x1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tf_335x13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6886" cy="99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39"/>
    <w:rsid w:val="0002326E"/>
    <w:rsid w:val="000D075A"/>
    <w:rsid w:val="000D56CC"/>
    <w:rsid w:val="0020296A"/>
    <w:rsid w:val="00252414"/>
    <w:rsid w:val="0028362E"/>
    <w:rsid w:val="002E1C39"/>
    <w:rsid w:val="00327460"/>
    <w:rsid w:val="00335A84"/>
    <w:rsid w:val="00417AB1"/>
    <w:rsid w:val="00490518"/>
    <w:rsid w:val="004B5FC4"/>
    <w:rsid w:val="004E72E7"/>
    <w:rsid w:val="004F456E"/>
    <w:rsid w:val="004F4E6D"/>
    <w:rsid w:val="00517D44"/>
    <w:rsid w:val="00567349"/>
    <w:rsid w:val="005D76A5"/>
    <w:rsid w:val="005E12DB"/>
    <w:rsid w:val="00625C7E"/>
    <w:rsid w:val="0073340A"/>
    <w:rsid w:val="0076085F"/>
    <w:rsid w:val="00786620"/>
    <w:rsid w:val="008161FB"/>
    <w:rsid w:val="008C19CE"/>
    <w:rsid w:val="0091796D"/>
    <w:rsid w:val="009E0000"/>
    <w:rsid w:val="00AA7285"/>
    <w:rsid w:val="00AB7775"/>
    <w:rsid w:val="00B40315"/>
    <w:rsid w:val="00B76930"/>
    <w:rsid w:val="00BA1ACE"/>
    <w:rsid w:val="00BB3538"/>
    <w:rsid w:val="00BF386D"/>
    <w:rsid w:val="00C435BD"/>
    <w:rsid w:val="00C633FE"/>
    <w:rsid w:val="00C816A4"/>
    <w:rsid w:val="00CF452C"/>
    <w:rsid w:val="00D33D55"/>
    <w:rsid w:val="00E14FDE"/>
    <w:rsid w:val="00E231A0"/>
    <w:rsid w:val="00E5573F"/>
    <w:rsid w:val="00EF5D1F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6B6B"/>
  <w15:docId w15:val="{329355BA-21AF-41E3-B42E-60CA74D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662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D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075A"/>
  </w:style>
  <w:style w:type="paragraph" w:styleId="Sidfot">
    <w:name w:val="footer"/>
    <w:basedOn w:val="Normal"/>
    <w:link w:val="SidfotChar"/>
    <w:uiPriority w:val="99"/>
    <w:unhideWhenUsed/>
    <w:rsid w:val="000D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Bremer</dc:creator>
  <cp:keywords/>
  <dc:description/>
  <cp:lastModifiedBy>Richard Bremer</cp:lastModifiedBy>
  <cp:revision>2</cp:revision>
  <cp:lastPrinted>2025-03-05T10:19:00Z</cp:lastPrinted>
  <dcterms:created xsi:type="dcterms:W3CDTF">2025-03-05T10:43:00Z</dcterms:created>
  <dcterms:modified xsi:type="dcterms:W3CDTF">2025-03-05T10:43:00Z</dcterms:modified>
</cp:coreProperties>
</file>